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1B" w:rsidRDefault="00F2391B" w:rsidP="00F2391B">
      <w:pPr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/>
        </w:rPr>
      </w:pPr>
      <w:r>
        <w:rPr>
          <w:rFonts w:cs="Traditional Arabic" w:hint="cs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 wp14:anchorId="2D13FDDD" wp14:editId="72FED1FC">
            <wp:simplePos x="0" y="0"/>
            <wp:positionH relativeFrom="column">
              <wp:posOffset>2579343</wp:posOffset>
            </wp:positionH>
            <wp:positionV relativeFrom="paragraph">
              <wp:posOffset>47708</wp:posOffset>
            </wp:positionV>
            <wp:extent cx="1323975" cy="429260"/>
            <wp:effectExtent l="0" t="0" r="9525" b="8890"/>
            <wp:wrapNone/>
            <wp:docPr id="1" name="صورة 1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ABES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91B" w:rsidRPr="00B850BE" w:rsidRDefault="00F2391B" w:rsidP="00F2391B">
      <w:pPr>
        <w:jc w:val="center"/>
        <w:rPr>
          <w:rFonts w:ascii="Adwaa Elsalaf" w:eastAsia="Courier New" w:hAnsi="Adwaa Elsalaf" w:cs="Traditional Arabic"/>
          <w:b/>
          <w:bCs/>
          <w:sz w:val="16"/>
          <w:szCs w:val="16"/>
          <w:lang w:eastAsia="ar-SA"/>
        </w:rPr>
      </w:pPr>
    </w:p>
    <w:p w:rsidR="00F37D8C" w:rsidRPr="00F37D8C" w:rsidRDefault="00F67F54" w:rsidP="00F37D8C">
      <w:pPr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hyperlink r:id="rId8" w:history="1">
        <w:r w:rsidR="00F37D8C" w:rsidRPr="00F37D8C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 xml:space="preserve">إِنَّ أَكْرَمَكُمْ عِنْدَ اللَّهِ أَتْقَاكُمْ </w:t>
        </w:r>
      </w:hyperlink>
    </w:p>
    <w:p w:rsidR="00F2391B" w:rsidRDefault="00F2391B" w:rsidP="00F2391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الحمد 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 العالمين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اً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عبده ورسوله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اللهم صلِّ وسلِّم على عبدك ورسولك نبينا محمد 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وعلى آله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صح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به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 اللهم علِّمنا ما ينفعنا ، وانفعنا بما علَّمتنا ، وزدنا علمًا ، وأصلح لنا شأننا كله ولا تكلنا إلى أنفسنا طرفة عين . أما بعد:</w:t>
      </w:r>
    </w:p>
    <w:p w:rsidR="005E0213" w:rsidRDefault="00A3447B" w:rsidP="00622BEE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مما اشتلت عليه وصايا النبي عليه الصلاة والسلام ومواعظه في حجة الوداع </w:t>
      </w:r>
      <w:r w:rsidR="00622BE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وقد خطب الن</w:t>
      </w:r>
      <w:r w:rsidR="00622BE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 عليه ا</w:t>
      </w:r>
      <w:r w:rsidR="00622BE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صلاة والسلام في حجته غير مرة </w:t>
      </w:r>
      <w:r w:rsidR="00622BE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فخطب يوم عرفة </w:t>
      </w:r>
      <w:r w:rsidR="00622BE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ويوم النحر 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وخطب أيضا في أوساط أيام التشريق </w:t>
      </w:r>
      <w:r w:rsidR="00622BE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ومما اشتملت عليه خطابته هذه</w:t>
      </w:r>
      <w:r w:rsidR="004E5E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الحث على تقوى الله عز وجل وتعظيم شأنها وأمرها </w:t>
      </w:r>
      <w:r w:rsidR="00622BE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تقوى</w:t>
      </w:r>
      <w:r w:rsidR="00622BE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 جل وعلا هي الم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يزان الذي</w:t>
      </w:r>
      <w:r w:rsidR="00622BE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يكون به تفاضل الناس ، فليس تفاضل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هم عائد</w:t>
      </w:r>
      <w:r w:rsidR="00622BE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إلى صورة البشرة </w:t>
      </w:r>
      <w:r w:rsidR="004E5E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أو هيئة الإنسان أو قامته </w:t>
      </w:r>
      <w:r w:rsidR="004E5E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أو لون بشرته من سواد أو بياض أو</w:t>
      </w:r>
      <w:r w:rsidR="005E02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حمار </w:t>
      </w:r>
      <w:r w:rsidR="005E02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وليس عائد</w:t>
      </w:r>
      <w:r w:rsidR="005E02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إلى الأرض التي هو يعيش فيها وو</w:t>
      </w:r>
      <w:r w:rsidR="004E5E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لد ونشأ وترعرع </w:t>
      </w:r>
      <w:r w:rsidR="005E02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فليس الميزان راجع إلى شيء من ذلك</w:t>
      </w:r>
      <w:r w:rsidR="005E02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وإنما هو راجع إلى</w:t>
      </w:r>
      <w:r w:rsidR="005E02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حقيق تقوى الله عز وجل </w:t>
      </w:r>
      <w:r w:rsidR="005E02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والمفاضلة بين ا</w:t>
      </w:r>
      <w:r w:rsidR="005E02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لناس عائدة إلى ذلك .</w:t>
      </w:r>
    </w:p>
    <w:p w:rsidR="00FC3116" w:rsidRDefault="005E0213" w:rsidP="00362A33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روى الإمام أ</w:t>
      </w:r>
      <w:r w:rsidR="00A3447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حمد في مسنده عن أبي نضرة 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A3447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E701A" w:rsidRP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حَدَّثَنِي مَنْ سَمِعَ خُطْبَةَ رَسُولِ اللهِ صَلَّى اللهُ عَلَيْهِ وَسَلَّمَ فِي وَسَطِ </w:t>
      </w:r>
      <w:r w:rsid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أَيَّامِ التَّشْرِيقِ فَقَالَ: </w:t>
      </w:r>
      <w:r w:rsid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4E701A" w:rsidRP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أَلَا إِنَّ رَبَّكُمْ وَاحِدٌ، وَإِنَّ أَبَاكُمْ وَاحِدٌ، أَلَا لَا فَضْلَ لِعَرَبِيٍّ عَلَى عَجَمِيٍّ ، وَلَا لِعَجَمِيٍّ عَلَى عَرَبِيٍّ، وَلَا أَحْمَرَ عَلَى أَسْوَدَ، وَلَا أَسْوَدَ عَلَى أَحْمَرَ، </w:t>
      </w:r>
      <w:r w:rsidR="00AB47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إِلَّا بِالتَّقْوَى</w:t>
      </w:r>
      <w:r w:rsidR="00FC31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r w:rsidR="00AB47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أَبَلَّغْتُ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4E701A" w:rsidRP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قَالُوا: </w:t>
      </w:r>
      <w:r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4E701A" w:rsidRP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بَلَّغَ رَسُولُ اللهِ</w:t>
      </w:r>
      <w:r w:rsidR="00A3447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</w:t>
      </w:r>
      <w:r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FC31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="00A3447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</w:t>
      </w:r>
      <w:r w:rsidR="00A3447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بلاغ</w:t>
      </w:r>
      <w:r w:rsidR="00FC31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A3447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مبين وبيان</w:t>
      </w:r>
      <w:r w:rsidR="00FC31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A3447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بي</w:t>
      </w:r>
      <w:r w:rsidR="00FC31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A3447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وكلام واضح من الصادق المصدوق صلوات ال</w:t>
      </w:r>
      <w:r w:rsidR="00FC31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 w:rsidR="00A3447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وسلامه وبركاته عليه </w:t>
      </w:r>
      <w:r w:rsidR="00FC31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 أن ميزان التفاضل والمفاضلة بي</w:t>
      </w:r>
      <w:r w:rsidR="00A3447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العباد </w:t>
      </w:r>
      <w:bookmarkStart w:id="0" w:name="_GoBack"/>
      <w:bookmarkEnd w:id="0"/>
      <w:r w:rsidR="00A3447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إنما هو عائد إلى حظ كل</w:t>
      </w:r>
      <w:r w:rsidR="00FC31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ٍّ</w:t>
      </w:r>
      <w:r w:rsidR="00A3447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تقوى الله سبحانه وتعالى </w:t>
      </w:r>
      <w:r w:rsidR="00FC31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816B81" w:rsidRDefault="00A3447B" w:rsidP="00816B8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والمعنى نفسه ال</w:t>
      </w:r>
      <w:r w:rsidR="00FC31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 جاء في الحديث جاء في القرآن في سورة الحجرات </w:t>
      </w:r>
      <w:r w:rsidR="00FC31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حيث قال الله سبحانه وتعالى : </w:t>
      </w:r>
      <w:r w:rsidR="004E701A" w:rsidRPr="004E701A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4E701A" w:rsidRPr="004E701A">
        <w:rPr>
          <w:rFonts w:ascii="Adwaa Elsalaf" w:hAnsi="Adwaa Elsalaf" w:cs="DecoType Naskh Extensions"/>
          <w:sz w:val="33"/>
          <w:szCs w:val="33"/>
          <w:rtl/>
        </w:rPr>
        <w:t>يَاأَيُّهَا النَّاسُ إِنَّا خَلَقْنَاكُمْ مِنْ ذَكَرٍ وَأُنْثَى وَجَعَلْنَاكُمْ شُعُوبًا وَقَبَائِلَ لِتَعَارَفُوا إِنَّ أَكْرَمَكُمْ عِنْدَ اللَّهِ أَتْقَاكُمْ إِنَّ اللَّهَ عَلِيمٌ خَبِيرٌ (13)</w:t>
      </w:r>
      <w:r w:rsidR="004E701A" w:rsidRPr="004E701A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4E70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C31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فالأتقى لله هو الأكرم عند الله سبحانه وتعالى </w:t>
      </w:r>
      <w:r w:rsidR="00C536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4E70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وقوله جل وعلا في هذه الآية </w:t>
      </w:r>
      <w:r w:rsidR="004E701A" w:rsidRPr="004E701A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4E701A" w:rsidRPr="004E701A">
        <w:rPr>
          <w:rFonts w:ascii="Adwaa Elsalaf" w:hAnsi="Adwaa Elsalaf" w:cs="DecoType Naskh Extensions"/>
          <w:sz w:val="33"/>
          <w:szCs w:val="33"/>
          <w:rtl/>
        </w:rPr>
        <w:t>أَتْقَاكُمْ</w:t>
      </w:r>
      <w:r w:rsidR="004E701A" w:rsidRPr="004E701A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4E70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هذا فيه أن التقوى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متفاضلة بين العباد ليسو فيها على درجة واحدة </w:t>
      </w:r>
      <w:r w:rsidR="00816B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بل بعضهم أفضل من بعض </w:t>
      </w:r>
      <w:r w:rsidR="00816B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ويتفاوتون في التقوى </w:t>
      </w:r>
      <w:r w:rsidR="00816B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وعليه فإن التقوى تزيد وتنقص وتقوى وتضعف </w:t>
      </w:r>
      <w:r w:rsidR="00816B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والعبد الناصح لنفسه يجاهدها على ما يكون به زيادة تقواه لا نقصها </w:t>
      </w:r>
      <w:r w:rsidR="00816B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قوة تقواه لا ضعفها </w:t>
      </w:r>
      <w:r w:rsidR="00816B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3D3165" w:rsidRDefault="00A3447B" w:rsidP="004E5EC7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قد جاء في الحديث عن نبينا صلى الله عليه وسلم قال : </w:t>
      </w:r>
      <w:r w:rsidR="004E70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4E701A" w:rsidRP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إِنَّ اللَّهَ لاَ يَنْظُرُ إِلَى صُوَرِكُمْ وَأَمْوَالِكُمْ</w:t>
      </w:r>
      <w:r w:rsidR="00816B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E701A" w:rsidRP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وَلَكِنْ يَنْظُرُ إِلَى قُلُوبِكُمْ وَأَعْمَالِكُمْ</w:t>
      </w:r>
      <w:r w:rsidR="004E70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 ينظر إلى صوركم </w:t>
      </w:r>
      <w:r w:rsidR="00303BC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هذا طويل وهذا قصير </w:t>
      </w:r>
      <w:r w:rsidR="00303BC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وهذا لونه أسود وه</w:t>
      </w:r>
      <w:r w:rsidR="00303BC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لونه أبيض </w:t>
      </w:r>
      <w:r w:rsidR="00303BC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وهذا شعره كذا وهذا شعره كذا </w:t>
      </w:r>
      <w:r w:rsidR="00303BC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هذه كلها ليست موطن النظر </w:t>
      </w:r>
      <w:r w:rsidR="00303BC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ولا المال هذا صاحب مال وثراء وتجارات وه</w:t>
      </w:r>
      <w:r w:rsidR="00303BC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فقير هذا ليس موطن نظر </w:t>
      </w:r>
      <w:r w:rsidR="00303BC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وإنما موطن النظر والمفاضلة العمل والتقوى </w:t>
      </w:r>
      <w:r w:rsidR="00303BC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وفي حديث آخر أشار النبي عليه الصلاة والسلام إلى صدره ثلاث مرات وقال</w:t>
      </w:r>
      <w:r w:rsidR="00B348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E70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4E701A" w:rsidRP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التَّقْوَى هَا هُنَا</w:t>
      </w:r>
      <w:r w:rsidR="004E701A" w:rsidRPr="004E70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</w:t>
      </w:r>
      <w:r w:rsidR="00FD59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منبع التقوى هو القلب الذي قال عنه عليه الصلاة والسلام في الحديث الآخر </w:t>
      </w:r>
      <w:r w:rsidR="00FD59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4E70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4E701A" w:rsidRP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أَلَا وَإِنَّ فِي الْجَسَدِ مُضْغَةً</w:t>
      </w:r>
      <w:r w:rsidR="004E5E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4E701A" w:rsidRP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إِذَا صَلَحَتْ صَلَحَ الْجَسَدُ كُلُّهُ </w:t>
      </w:r>
      <w:r w:rsidR="004E5E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E701A" w:rsidRP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وَإِذَا فَسَدَتْ فَسَدَ الْجَسَدُ كُلُّهُ</w:t>
      </w:r>
      <w:r w:rsidR="00FD59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4E701A" w:rsidRP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أَلَا وَهِيَ الْقَلْبُ</w:t>
      </w:r>
      <w:r w:rsidR="004E701A" w:rsidRPr="004E701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3D31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4B256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فالتقوى مرتكزها ومنبعها وأصلها هو القلب </w:t>
      </w:r>
      <w:r w:rsidR="003D31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4E701A" w:rsidRDefault="004B2564" w:rsidP="00070D5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وهنا ننتبه إلى أمر </w:t>
      </w:r>
      <w:r w:rsidR="003D31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إذا كان القلب هو مرتكز التقوى فالقلوب لا ت</w:t>
      </w:r>
      <w:r w:rsidR="003D31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رى </w:t>
      </w:r>
      <w:r w:rsidR="003D31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لا يراها إلا الله علام الغي</w:t>
      </w:r>
      <w:r w:rsidR="003D31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 سبحانه وتعالى </w:t>
      </w:r>
      <w:r w:rsidR="003D31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بالأعمال الظاهرة التي ت</w:t>
      </w:r>
      <w:r w:rsidR="003D31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رى من الناس لا يمكن أن ي</w:t>
      </w:r>
      <w:r w:rsidR="003D31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ُحكم من خلالها 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من الأتقى لله عز وجل </w:t>
      </w:r>
      <w:r w:rsidR="003D31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جاءت أيض</w:t>
      </w:r>
      <w:r w:rsidR="0065488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الآية واضحة في هذا الباب قال الله سبحانه وتعالى : 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AB4790" w:rsidRPr="00AB4790">
        <w:rPr>
          <w:rFonts w:ascii="Adwaa Elsalaf" w:hAnsi="Adwaa Elsalaf" w:cs="DecoType Naskh Extensions"/>
          <w:sz w:val="33"/>
          <w:szCs w:val="33"/>
          <w:rtl/>
        </w:rPr>
        <w:t>فَلَا تُزَكُّوا أَنْفُسَكُمْ هُوَ أَعْلَمُ بِمَنِ اتَّقَى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AB4790" w:rsidRPr="003D3165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[النجم:32]</w:t>
      </w:r>
      <w:r w:rsid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5488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 تزكي أنت نفسك ولا تزكي غيرك </w:t>
      </w:r>
      <w:r w:rsidR="0065488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لكن من رأينا عليه صلاح</w:t>
      </w:r>
      <w:r w:rsidR="003D2D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ديانة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استقامة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محافظة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طاعة الله نرجو له لكن لا نجزم لأحد 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نرجو لمحسننا ونخاف على مسيئنا 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لكن لا يزكي العبد نفسه مهما 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ان عمله 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ولا يزكي غيره 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لكن يرجو للمحسن 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والمسيء ي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خاف عليه لإساءته </w:t>
      </w:r>
      <w:r w:rsidR="003D2D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682863" w:rsidRDefault="004B2564" w:rsidP="00070D5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تقوى الله عز وجل شأنها عظيم 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وليست التقوى مجرد قول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يقال أو دعوى </w:t>
      </w:r>
      <w:r w:rsidR="00BD5D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عى 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لأنه من السهل على كل لسان أن </w:t>
      </w:r>
      <w:r w:rsidR="00BD5D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يقول إنه من المتقين أو من أهل التقوى 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D5D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وليست العبرة بهذا وإنما العبرة بالحقائق والصدق مع الله سبحانه وتعالى في تحقيق التقوى والاتصاف بصفات المتقين</w:t>
      </w:r>
      <w:r w:rsidR="00070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="00BD5D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والقرآن الكريم فيه آي</w:t>
      </w:r>
      <w:r w:rsidR="006828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BD5D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كثير يذكر الله سبحانه وتعالى فيها صفات المتقين</w:t>
      </w:r>
      <w:r w:rsidR="004E5E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BD5D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مثل ما جاء في أول سورة البقرة</w:t>
      </w:r>
      <w:r w:rsidR="004E5E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BD5D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AB4790">
        <w:rPr>
          <w:rFonts w:ascii="Adwaa Elsalaf" w:hAnsi="Adwaa Elsalaf" w:cs="DecoType Naskh Extensions"/>
          <w:sz w:val="33"/>
          <w:szCs w:val="33"/>
          <w:rtl/>
        </w:rPr>
        <w:t>هُدًى لِلْمُتَّقِينَ (2)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BD5D2E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كأنه قيل ما </w:t>
      </w:r>
      <w:r w:rsidR="0068286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ص</w:t>
      </w:r>
      <w:r w:rsidR="00BD5D2E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فاتهم</w:t>
      </w:r>
      <w:r w:rsidR="0068286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؟</w:t>
      </w:r>
      <w:r w:rsidR="00BD5D2E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قال</w:t>
      </w:r>
      <w:r w:rsidR="0068286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 w:rsidR="00BD5D2E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 xml:space="preserve"> {</w:t>
      </w:r>
      <w:r w:rsidR="00AB4790" w:rsidRPr="00AB4790">
        <w:rPr>
          <w:rFonts w:ascii="Adwaa Elsalaf" w:hAnsi="Adwaa Elsalaf" w:cs="DecoType Naskh Extensions"/>
          <w:sz w:val="33"/>
          <w:szCs w:val="33"/>
          <w:rtl/>
        </w:rPr>
        <w:t>هُدًى لِلْمُتَّقِينَ (2) الَّذِينَ يُؤْمِنُونَ بِالْغَيْبِ وَيُقِيمُونَ الصَّلَاةَ وَمِمَّا رَزَقْنَاهُمْ يُنْفِقُونَ (3) وَالَّذِينَ يُؤْمِنُونَ بِمَا أُنْزِلَ إِلَيْكَ وَمَا أُنْزِلَ مِنْ قَبْلِكَ وَبِالْآخِرَةِ هُمْ يُوقِنُونَ (4)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BD5D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فذكر جل وعلا صفاتهم </w:t>
      </w:r>
      <w:r w:rsidR="006828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4E5EC7" w:rsidRDefault="00BD5D2E" w:rsidP="000027E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 سورة آل عمران قال جل وعلا : 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AB4790" w:rsidRPr="00AB4790">
        <w:rPr>
          <w:rFonts w:ascii="Adwaa Elsalaf" w:hAnsi="Adwaa Elsalaf" w:cs="DecoType Naskh Extensions"/>
          <w:sz w:val="33"/>
          <w:szCs w:val="33"/>
          <w:rtl/>
        </w:rPr>
        <w:t>وَسَارِعُوا إِلَى مَغْفِرَةٍ مِنْ رَبِّكُمْ وَجَنَّةٍ عَرْضُهَا السَّمَاوَاتُ وَالْأَرْضُ أُعِدَّتْ لِلْمُتَّقِينَ (133)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كأنه قيل ما هي صفاتهم</w:t>
      </w:r>
      <w:r w:rsidR="006828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فذكر الله سبحانه وتعالى صفات هؤلاء</w:t>
      </w:r>
      <w:r w:rsidR="006828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AB4790" w:rsidRPr="00AB4790">
        <w:rPr>
          <w:rFonts w:ascii="Adwaa Elsalaf" w:hAnsi="Adwaa Elsalaf" w:cs="DecoType Naskh Extensions"/>
          <w:sz w:val="33"/>
          <w:szCs w:val="33"/>
          <w:rtl/>
        </w:rPr>
        <w:t xml:space="preserve">أُعِدَّتْ لِلْمُتَّقِينَ (133) الَّذِينَ يُنْفِقُونَ فِي السَّرَّاءِ وَالضَّرَّاءِ وَالْكَاظِمِينَ الْغَيْظَ وَالْعَافِينَ عَنِ النَّاسِ وَاللَّهُ يُحِبُّ </w:t>
      </w:r>
      <w:r w:rsidR="00AB4790" w:rsidRPr="00AB4790">
        <w:rPr>
          <w:rFonts w:ascii="Adwaa Elsalaf" w:hAnsi="Adwaa Elsalaf" w:cs="DecoType Naskh Extensions"/>
          <w:sz w:val="33"/>
          <w:szCs w:val="33"/>
          <w:rtl/>
        </w:rPr>
        <w:lastRenderedPageBreak/>
        <w:t>الْمُحْسِنِينَ (134) وَالَّذِينَ إِذَا فَعَلُوا فَاحِشَةً أَوْ ظَلَمُوا أَنْفُسَهُمْ ذَكَرُوا اللَّهَ فَاسْتَغْفَرُوا لِذُنُوبِهِمْ</w:t>
      </w:r>
      <w:r w:rsidR="00AB4790">
        <w:rPr>
          <w:rFonts w:ascii="Adwaa Elsalaf" w:hAnsi="Adwaa Elsalaf" w:cs="DecoType Naskh Extensions" w:hint="cs"/>
          <w:sz w:val="33"/>
          <w:szCs w:val="33"/>
          <w:rtl/>
        </w:rPr>
        <w:t xml:space="preserve"> </w:t>
      </w:r>
      <w:r w:rsidR="00AB4790" w:rsidRPr="00AB4790">
        <w:rPr>
          <w:rFonts w:ascii="Adwaa Elsalaf" w:hAnsi="Adwaa Elsalaf" w:cs="DecoType Naskh Extensions"/>
          <w:sz w:val="33"/>
          <w:szCs w:val="33"/>
          <w:rtl/>
        </w:rPr>
        <w:t>وَمَنْ يَغْفِرُ الذُّنُوبَ إِلَّا اللَّهُ وَلَمْ يُصِرُّوا عَلَى مَا فَعَلُوا وَهُمْ يَعْلَمُونَ (135)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027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فذكر جل وعلا صفاتهم </w:t>
      </w:r>
      <w:r w:rsidR="000027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7B6F1C" w:rsidRDefault="00BD5D2E" w:rsidP="004E5EC7">
      <w:pPr>
        <w:jc w:val="lowKashida"/>
        <w:rPr>
          <w:rFonts w:eastAsia="Times New Roman" w:cs="Traditional Arabic"/>
          <w:sz w:val="36"/>
          <w:szCs w:val="36"/>
          <w:rtl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وهكذا في القرآن آيات كثيرة يتدبرها العبد ويجاهد نفسه على تحقيق التقوى والاتصاف بصفاتها </w:t>
      </w:r>
      <w:r w:rsidR="000027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وعندما تقرأ آيات التقوى في آيات الحج في سورة البقرة تجد الوصية التقوى تكررت في تلك الآيات </w:t>
      </w:r>
      <w:r w:rsidR="000027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مثل الآية الأولى ختمها سبحانه وتعالى بقوله </w:t>
      </w:r>
      <w:r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 xml:space="preserve">: </w:t>
      </w:r>
      <w:r w:rsidR="00AB4790" w:rsidRPr="00F368AF"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>{</w:t>
      </w:r>
      <w:r w:rsidR="00AB4790" w:rsidRPr="00F368AF">
        <w:rPr>
          <w:rFonts w:ascii="Calibri" w:eastAsia="Calibri" w:hAnsi="Calibri" w:cs="DecoType Naskh Extensions"/>
          <w:sz w:val="32"/>
          <w:szCs w:val="32"/>
          <w:rtl/>
          <w:lang w:bidi="ar-DZ"/>
        </w:rPr>
        <w:t>وَاتَّقُوا اللَّهَ وَاعْلَمُوا أَنَّ اللَّهَ شَدِيدُ الْعِقَابِ</w:t>
      </w:r>
      <w:r w:rsidR="00AB4790" w:rsidRPr="00F368AF"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>(196)}</w:t>
      </w:r>
      <w:r w:rsidR="00AB4790" w:rsidRPr="006755A5">
        <w:rPr>
          <w:rFonts w:eastAsia="Times New Roman" w:cs="Traditional Arabic" w:hint="cs"/>
          <w:b/>
          <w:bCs/>
          <w:sz w:val="36"/>
          <w:szCs w:val="36"/>
          <w:rtl/>
        </w:rPr>
        <w:t xml:space="preserve">، </w:t>
      </w:r>
      <w:r w:rsidR="00AB4790" w:rsidRPr="00AB4790">
        <w:rPr>
          <w:rFonts w:eastAsia="Times New Roman" w:cs="Traditional Arabic" w:hint="cs"/>
          <w:sz w:val="36"/>
          <w:szCs w:val="36"/>
          <w:rtl/>
        </w:rPr>
        <w:t>و</w:t>
      </w:r>
      <w:r>
        <w:rPr>
          <w:rFonts w:eastAsia="Times New Roman" w:cs="Traditional Arabic" w:hint="cs"/>
          <w:sz w:val="36"/>
          <w:szCs w:val="36"/>
          <w:rtl/>
        </w:rPr>
        <w:t>التي بعدها ختمها بقوله</w:t>
      </w:r>
      <w:r w:rsidR="00AB4790" w:rsidRPr="00AB4790">
        <w:rPr>
          <w:rFonts w:eastAsia="Times New Roman" w:cs="Traditional Arabic" w:hint="cs"/>
          <w:sz w:val="36"/>
          <w:szCs w:val="36"/>
          <w:rtl/>
        </w:rPr>
        <w:t>:</w:t>
      </w:r>
      <w:r w:rsidR="00AB4790">
        <w:rPr>
          <w:rFonts w:eastAsia="Times New Roman" w:cs="Traditional Arabic" w:hint="cs"/>
          <w:sz w:val="36"/>
          <w:szCs w:val="36"/>
          <w:rtl/>
        </w:rPr>
        <w:t xml:space="preserve"> </w:t>
      </w:r>
      <w:r w:rsidR="00AB4790" w:rsidRPr="006755A5"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>{</w:t>
      </w:r>
      <w:r w:rsidR="00AB4790" w:rsidRPr="006755A5">
        <w:rPr>
          <w:rFonts w:ascii="Calibri" w:eastAsia="Calibri" w:hAnsi="Calibri" w:cs="DecoType Naskh Extensions"/>
          <w:sz w:val="32"/>
          <w:szCs w:val="32"/>
          <w:rtl/>
          <w:lang w:bidi="ar-DZ"/>
        </w:rPr>
        <w:t>وَتَزَوَّدُوا فَإِنَّ خَيْرَ الزَّادِ التَّقْوَى وَاتَّقُونِ يَا أُولِي الْأَلْبَابِ (197)</w:t>
      </w:r>
      <w:r w:rsidR="00AB4790" w:rsidRPr="006755A5"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>}</w:t>
      </w:r>
      <w:r w:rsidR="00AB4790" w:rsidRPr="006755A5">
        <w:rPr>
          <w:rFonts w:eastAsia="Times New Roman" w:cs="Traditional Arabic" w:hint="cs"/>
          <w:b/>
          <w:bCs/>
          <w:sz w:val="36"/>
          <w:szCs w:val="36"/>
          <w:rtl/>
        </w:rPr>
        <w:t xml:space="preserve">، </w:t>
      </w:r>
      <w:r w:rsidR="00AB4790" w:rsidRPr="00AB4790">
        <w:rPr>
          <w:rFonts w:eastAsia="Times New Roman" w:cs="Traditional Arabic" w:hint="cs"/>
          <w:sz w:val="36"/>
          <w:szCs w:val="36"/>
          <w:rtl/>
        </w:rPr>
        <w:t>و</w:t>
      </w:r>
      <w:r>
        <w:rPr>
          <w:rFonts w:eastAsia="Times New Roman" w:cs="Traditional Arabic" w:hint="cs"/>
          <w:sz w:val="36"/>
          <w:szCs w:val="36"/>
          <w:rtl/>
        </w:rPr>
        <w:t xml:space="preserve">الأخيرة </w:t>
      </w:r>
      <w:r w:rsidR="00AB4790" w:rsidRPr="00AB4790">
        <w:rPr>
          <w:rFonts w:eastAsia="Times New Roman" w:cs="Traditional Arabic" w:hint="cs"/>
          <w:sz w:val="36"/>
          <w:szCs w:val="36"/>
          <w:rtl/>
        </w:rPr>
        <w:t>ختم</w:t>
      </w:r>
      <w:r>
        <w:rPr>
          <w:rFonts w:eastAsia="Times New Roman" w:cs="Traditional Arabic" w:hint="cs"/>
          <w:sz w:val="36"/>
          <w:szCs w:val="36"/>
          <w:rtl/>
        </w:rPr>
        <w:t>ها</w:t>
      </w:r>
      <w:r w:rsidR="00AB4790" w:rsidRPr="00AB4790">
        <w:rPr>
          <w:rFonts w:eastAsia="Times New Roman" w:cs="Traditional Arabic" w:hint="cs"/>
          <w:sz w:val="36"/>
          <w:szCs w:val="36"/>
          <w:rtl/>
        </w:rPr>
        <w:t xml:space="preserve"> بقوله:</w:t>
      </w:r>
      <w:r w:rsidR="00AB4790" w:rsidRPr="006755A5">
        <w:rPr>
          <w:rFonts w:eastAsia="Times New Roman" w:cs="Traditional Arabic" w:hint="cs"/>
          <w:b/>
          <w:bCs/>
          <w:sz w:val="36"/>
          <w:szCs w:val="36"/>
          <w:rtl/>
        </w:rPr>
        <w:t xml:space="preserve"> </w:t>
      </w:r>
      <w:r w:rsidR="00AB4790" w:rsidRPr="000450B7"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>{</w:t>
      </w:r>
      <w:r w:rsidR="00AB4790" w:rsidRPr="006755A5">
        <w:rPr>
          <w:rFonts w:ascii="Calibri" w:eastAsia="Calibri" w:hAnsi="Calibri" w:cs="DecoType Naskh Extensions"/>
          <w:sz w:val="32"/>
          <w:szCs w:val="32"/>
          <w:rtl/>
          <w:lang w:bidi="ar-DZ"/>
        </w:rPr>
        <w:t>وَاتَّقُوا اللَّهَ وَاعْلَمُوا أَنَّكُمْ إِلَيْهِ تُحْشَرُونَ (203)</w:t>
      </w:r>
      <w:r w:rsidR="00AB4790" w:rsidRPr="006755A5"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>}</w:t>
      </w:r>
      <w:r w:rsidR="00AB4790" w:rsidRPr="00E85F5B">
        <w:rPr>
          <w:rFonts w:eastAsia="Times New Roman" w:cs="Traditional Arabic" w:hint="cs"/>
          <w:sz w:val="36"/>
          <w:szCs w:val="36"/>
          <w:rtl/>
        </w:rPr>
        <w:t>.</w:t>
      </w:r>
      <w:r w:rsidR="00AB4790" w:rsidRPr="006755A5">
        <w:rPr>
          <w:rFonts w:eastAsia="Times New Roman" w:cs="Traditional Arabic" w:hint="cs"/>
          <w:b/>
          <w:bCs/>
          <w:sz w:val="36"/>
          <w:szCs w:val="36"/>
          <w:rtl/>
        </w:rPr>
        <w:t xml:space="preserve"> </w:t>
      </w:r>
      <w:r w:rsidR="007B6F1C">
        <w:rPr>
          <w:rFonts w:eastAsia="Times New Roman" w:cs="Traditional Arabic" w:hint="cs"/>
          <w:sz w:val="36"/>
          <w:szCs w:val="36"/>
          <w:rtl/>
        </w:rPr>
        <w:t>آ</w:t>
      </w:r>
      <w:r>
        <w:rPr>
          <w:rFonts w:eastAsia="Times New Roman" w:cs="Traditional Arabic" w:hint="cs"/>
          <w:sz w:val="36"/>
          <w:szCs w:val="36"/>
          <w:rtl/>
        </w:rPr>
        <w:t>يات الحج</w:t>
      </w:r>
      <w:r w:rsidR="00AB4790" w:rsidRPr="00AB4790">
        <w:rPr>
          <w:rFonts w:eastAsia="Times New Roman" w:cs="Traditional Arabic" w:hint="cs"/>
          <w:sz w:val="36"/>
          <w:szCs w:val="36"/>
          <w:rtl/>
        </w:rPr>
        <w:t xml:space="preserve"> في سورة الحج </w:t>
      </w:r>
      <w:r>
        <w:rPr>
          <w:rFonts w:eastAsia="Times New Roman" w:cs="Traditional Arabic" w:hint="cs"/>
          <w:sz w:val="36"/>
          <w:szCs w:val="36"/>
          <w:rtl/>
        </w:rPr>
        <w:t>أيض</w:t>
      </w:r>
      <w:r w:rsidR="007B6F1C">
        <w:rPr>
          <w:rFonts w:eastAsia="Times New Roman" w:cs="Traditional Arabic" w:hint="cs"/>
          <w:sz w:val="36"/>
          <w:szCs w:val="36"/>
          <w:rtl/>
        </w:rPr>
        <w:t>ً</w:t>
      </w:r>
      <w:r>
        <w:rPr>
          <w:rFonts w:eastAsia="Times New Roman" w:cs="Traditional Arabic" w:hint="cs"/>
          <w:sz w:val="36"/>
          <w:szCs w:val="36"/>
          <w:rtl/>
        </w:rPr>
        <w:t>ا تكرر فيها الوصية بالتقوى</w:t>
      </w:r>
      <w:r w:rsidR="00AB4790" w:rsidRPr="00AB4790">
        <w:rPr>
          <w:rFonts w:eastAsia="Times New Roman" w:cs="Traditional Arabic" w:hint="cs"/>
          <w:sz w:val="36"/>
          <w:szCs w:val="36"/>
          <w:rtl/>
        </w:rPr>
        <w:t>:</w:t>
      </w:r>
      <w:r w:rsidR="00AB4790" w:rsidRPr="006755A5">
        <w:rPr>
          <w:rFonts w:eastAsia="Times New Roman" w:cs="Traditional Arabic" w:hint="cs"/>
          <w:b/>
          <w:bCs/>
          <w:sz w:val="36"/>
          <w:szCs w:val="36"/>
          <w:rtl/>
        </w:rPr>
        <w:t xml:space="preserve"> </w:t>
      </w:r>
      <w:r w:rsidR="00AB4790" w:rsidRPr="006755A5"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>{</w:t>
      </w:r>
      <w:r w:rsidR="00AB4790" w:rsidRPr="006755A5">
        <w:rPr>
          <w:rFonts w:ascii="Calibri" w:eastAsia="Calibri" w:hAnsi="Calibri" w:cs="DecoType Naskh Extensions"/>
          <w:sz w:val="32"/>
          <w:szCs w:val="32"/>
          <w:rtl/>
          <w:lang w:bidi="ar-DZ"/>
        </w:rPr>
        <w:t>ذَلِكَ وَمَنْ يُعَظِّمْ شَعَائِرَ اللَّهِ فَإِنَّهَا مِنْ تَقْوَى الْقُلُوبِ (32)</w:t>
      </w:r>
      <w:r w:rsidR="00AB4790" w:rsidRPr="006755A5"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>}</w:t>
      </w:r>
      <w:r w:rsidR="007B6F1C"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 xml:space="preserve"> </w:t>
      </w:r>
      <w:r w:rsidR="00AB4790" w:rsidRPr="006755A5">
        <w:rPr>
          <w:rFonts w:eastAsia="Times New Roman" w:cs="Traditional Arabic" w:hint="cs"/>
          <w:b/>
          <w:bCs/>
          <w:sz w:val="36"/>
          <w:szCs w:val="36"/>
          <w:rtl/>
        </w:rPr>
        <w:t xml:space="preserve">، </w:t>
      </w:r>
      <w:r w:rsidR="00AB4790" w:rsidRPr="006755A5"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>{</w:t>
      </w:r>
      <w:r w:rsidR="00AB4790" w:rsidRPr="006755A5">
        <w:rPr>
          <w:rFonts w:ascii="Calibri" w:eastAsia="Calibri" w:hAnsi="Calibri" w:cs="DecoType Naskh Extensions"/>
          <w:sz w:val="32"/>
          <w:szCs w:val="32"/>
          <w:rtl/>
          <w:lang w:bidi="ar-DZ"/>
        </w:rPr>
        <w:t xml:space="preserve">لَنْ يَنَالَ اللَّهَ لُحُومُهَا وَلَا دِمَاؤُهَا وَلَكِنْ يَنَالُهُ التَّقْوَى مِنْكُمْ </w:t>
      </w:r>
      <w:r w:rsidR="00AB4790" w:rsidRPr="006755A5"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>}</w:t>
      </w:r>
      <w:r w:rsidR="00AB4790" w:rsidRPr="00E85F5B">
        <w:rPr>
          <w:rFonts w:eastAsia="Times New Roman" w:cs="Traditional Arabic" w:hint="cs"/>
          <w:sz w:val="36"/>
          <w:szCs w:val="36"/>
          <w:rtl/>
        </w:rPr>
        <w:t xml:space="preserve"> </w:t>
      </w:r>
      <w:r w:rsidR="00AB4790" w:rsidRPr="00BD5D2E">
        <w:rPr>
          <w:rFonts w:eastAsia="Times New Roman" w:cs="Traditional Arabic" w:hint="cs"/>
          <w:rtl/>
        </w:rPr>
        <w:t>[الحج:37]</w:t>
      </w:r>
      <w:r w:rsidR="00AB4790" w:rsidRPr="00BD5D2E">
        <w:rPr>
          <w:rFonts w:eastAsia="Times New Roman" w:cs="Traditional Arabic" w:hint="cs"/>
          <w:sz w:val="36"/>
          <w:szCs w:val="36"/>
          <w:rtl/>
        </w:rPr>
        <w:t xml:space="preserve"> .</w:t>
      </w:r>
      <w:r w:rsidRPr="00BD5D2E">
        <w:rPr>
          <w:rFonts w:eastAsia="Times New Roman" w:cs="Traditional Arabic" w:hint="cs"/>
          <w:sz w:val="36"/>
          <w:szCs w:val="36"/>
          <w:rtl/>
        </w:rPr>
        <w:t xml:space="preserve"> </w:t>
      </w:r>
    </w:p>
    <w:p w:rsidR="0096292D" w:rsidRDefault="00BD5D2E" w:rsidP="004E5EC7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D5D2E">
        <w:rPr>
          <w:rFonts w:eastAsia="Times New Roman" w:cs="Traditional Arabic" w:hint="cs"/>
          <w:sz w:val="36"/>
          <w:szCs w:val="36"/>
          <w:rtl/>
        </w:rPr>
        <w:t>فالتقوى هي ال</w:t>
      </w:r>
      <w:r w:rsidR="007B6F1C">
        <w:rPr>
          <w:rFonts w:eastAsia="Times New Roman" w:cs="Traditional Arabic" w:hint="cs"/>
          <w:sz w:val="36"/>
          <w:szCs w:val="36"/>
          <w:rtl/>
        </w:rPr>
        <w:t>أساس وهي الميزان كما تقدم في ال</w:t>
      </w:r>
      <w:r w:rsidRPr="00BD5D2E">
        <w:rPr>
          <w:rFonts w:eastAsia="Times New Roman" w:cs="Traditional Arabic" w:hint="cs"/>
          <w:sz w:val="36"/>
          <w:szCs w:val="36"/>
          <w:rtl/>
        </w:rPr>
        <w:t>مفاضلة</w:t>
      </w:r>
      <w:r w:rsidR="007B6F1C">
        <w:rPr>
          <w:rFonts w:eastAsia="Times New Roman" w:cs="Traditional Arabic" w:hint="cs"/>
          <w:sz w:val="36"/>
          <w:szCs w:val="36"/>
          <w:rtl/>
        </w:rPr>
        <w:t xml:space="preserve"> والتفاضل بين العباد </w:t>
      </w:r>
      <w:r w:rsidR="008B342D">
        <w:rPr>
          <w:rFonts w:eastAsia="Times New Roman" w:cs="Traditional Arabic" w:hint="cs"/>
          <w:sz w:val="36"/>
          <w:szCs w:val="36"/>
          <w:rtl/>
        </w:rPr>
        <w:t xml:space="preserve">؛ </w:t>
      </w:r>
      <w:r w:rsidR="007B6F1C">
        <w:rPr>
          <w:rFonts w:eastAsia="Times New Roman" w:cs="Traditional Arabic" w:hint="cs"/>
          <w:sz w:val="36"/>
          <w:szCs w:val="36"/>
          <w:rtl/>
        </w:rPr>
        <w:t>ولهذا من ع</w:t>
      </w:r>
      <w:r w:rsidR="004E5EC7">
        <w:rPr>
          <w:rFonts w:eastAsia="Times New Roman" w:cs="Traditional Arabic" w:hint="cs"/>
          <w:sz w:val="36"/>
          <w:szCs w:val="36"/>
          <w:rtl/>
        </w:rPr>
        <w:t>ِ</w:t>
      </w:r>
      <w:r w:rsidRPr="00BD5D2E">
        <w:rPr>
          <w:rFonts w:eastAsia="Times New Roman" w:cs="Traditional Arabic" w:hint="cs"/>
          <w:sz w:val="36"/>
          <w:szCs w:val="36"/>
          <w:rtl/>
        </w:rPr>
        <w:t xml:space="preserve">بر الحج ودروسه التي يجب أن يستفيدها الحاج من </w:t>
      </w:r>
      <w:r w:rsidR="008B342D">
        <w:rPr>
          <w:rFonts w:eastAsia="Times New Roman" w:cs="Traditional Arabic" w:hint="cs"/>
          <w:sz w:val="36"/>
          <w:szCs w:val="36"/>
          <w:rtl/>
        </w:rPr>
        <w:t>حجه لبيت الله الحرام من</w:t>
      </w:r>
      <w:r w:rsidRPr="00BD5D2E">
        <w:rPr>
          <w:rFonts w:eastAsia="Times New Roman" w:cs="Traditional Arabic" w:hint="cs"/>
          <w:sz w:val="36"/>
          <w:szCs w:val="36"/>
          <w:rtl/>
        </w:rPr>
        <w:t xml:space="preserve"> خلال هذا الحديث الذي تقدم معنا</w:t>
      </w:r>
      <w:r>
        <w:rPr>
          <w:rFonts w:eastAsia="Times New Roman" w:cs="Traditional Arabic" w:hint="cs"/>
          <w:b/>
          <w:bCs/>
          <w:sz w:val="36"/>
          <w:szCs w:val="36"/>
          <w:rtl/>
        </w:rPr>
        <w:t xml:space="preserve"> </w:t>
      </w:r>
      <w:r w:rsid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AB4790" w:rsidRP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أَلَا إِنَّ رَبَّكُمْ وَاحِدٌ، وَإِنَّ أَبَاكُمْ وَاحِدٌ، أَلَا لَا فَضْلَ لِعَرَبِيٍّ عَلَى عَجَمِيٍّ ، وَلَا لِعَجَمِيٍّ عَلَى عَرَبِيٍّ، وَلَا أَحْمَرَ عَلَى أَسْوَدَ، وَلَا أَسْوَدَ عَلَى أَحْمَرَ، </w:t>
      </w:r>
      <w:r w:rsidR="00AB47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إِلَّا بِالتَّقْوَى</w:t>
      </w:r>
      <w:r w:rsid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8B34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يخرج الحاج من هذا بعبرة عظيمة في هذا الباب وه</w:t>
      </w:r>
      <w:r w:rsidR="004E5E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ميزان المفاضلة بين العباد هي تحقيق تقوى الله سبحانه وتعالى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وإذا حسن فه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 ذلك وحقق هذا الإيمان فعل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ًا في هذا الحد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يث ومدلوله حققه في قلبه زال عنه بإذ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الله سبحانه وتعالى النعرات 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جاهلية التي ي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بتلى بها كثير من الناس والتعصبات الع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رقية للون أو البشرة أو غير ذلك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تجد في كثير من المجتمعات حتى باب السخرية رائج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هذا يسخر من ذاك للونه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أو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هذا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يهزأ بهذا لقامته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إلى آخر ذلك من صور ليست من دين الله تبارك وتعا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ى وإنما هي من أعمال الجاهلية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6067EF" w:rsidRDefault="00BD5D2E" w:rsidP="006067E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شيخ الإسلام ابن تيمية رحمه الله تعالى له كلام في هذا الباب جميل للغاية في كتابه رحمه الله تعالى 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اقتضاء الصراط المستقيم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يتحدث عن المفاضلة والفضل الحقيقي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أقرأه بنص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لجودته ونفاسته وعظيم فائدته يقول : 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AB4790" w:rsidRPr="00AB47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إذ الفضل الحقيقي: هو إتباع ما بعث الله به محمداً صلى الله عليه وسلم من الإيمان والعلم باطناً وظاهراً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B4790" w:rsidRPr="00AB47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فكل من كان فيه أمكن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يعني العلم وا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لإ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يمان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AB4790" w:rsidRPr="00AB47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كان أفضل.</w:t>
      </w:r>
      <w:r w:rsid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B4790" w:rsidRPr="00AB47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والفضل إنما هو بالأسماء المحمودة في الكتاب والسنة مثل: الإسلام، والإيمان، والبر والتقوى، والعلم، والعمل الصالح، والإحسان، ونحو ذ</w:t>
      </w:r>
      <w:r w:rsidR="0096292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لك، لا بمجرد كون الإنسان عربياً</w:t>
      </w:r>
      <w:r w:rsidR="00AB4790" w:rsidRPr="00AB47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أو عجمياً، أو</w:t>
      </w:r>
      <w:r w:rsidR="0096292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أسود</w:t>
      </w:r>
      <w:r w:rsidR="00AB47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أو أبيض </w:t>
      </w:r>
      <w:r w:rsid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AB47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ولا بكونه قروياً</w:t>
      </w:r>
      <w:r w:rsidR="00AB4790" w:rsidRPr="00AB47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أو بدوياً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 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هذا كلام عظيم جد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وهو مبني على حديث النبي الكريم صلوات الله وسلامه وبركاته عليه </w:t>
      </w:r>
      <w:r w:rsid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AB4790" w:rsidRPr="004E701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أَلَا لَا فَضْلَ لِعَرَبِيٍّ عَلَى عَجَمِيٍّ</w:t>
      </w:r>
      <w:r w:rsid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...))</w:t>
      </w:r>
      <w:r w:rsidR="00AB4790" w:rsidRP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الخ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يجب على ا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لإ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نسان أن يزم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نفسه بزمام 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التقوى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يجاهد نفسه على أن يكون من المتقين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الكرامة عند الله والفضل والشرف إنما هو بتحقيق تقوى الله عز وجل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مرة سأل الصحابة رضي الله عنهم النبي صلى الله عليه وسلم قالوا</w:t>
      </w:r>
      <w:r w:rsidR="006067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الأكرم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قال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((الأكرم: ا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لأتقى لله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067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هذا هو الميزان</w:t>
      </w:r>
      <w:r w:rsidR="006067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الأكرم </w:t>
      </w:r>
      <w:r w:rsidR="006067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هو 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الأتقى لله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226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كلما جاهد الإنسان نفسه على تحقيق التقوى والتحلي بها والاتصاف بصفات أهلها كان أعلى وأكرم وأرفع عند الله سبحانه وتعالى بحسب حظه ونصيبه من التحقيق لتقوى الله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AB4790" w:rsidRDefault="00B226E8" w:rsidP="0096292D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فإن تقوى الله هي وصية الله جل وعلا للأولين والآخرين من خلقه كما قال الله سبحانه : 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AB4790" w:rsidRPr="00AB4790">
        <w:rPr>
          <w:rFonts w:ascii="Adwaa Elsalaf" w:hAnsi="Adwaa Elsalaf" w:cs="DecoType Naskh Extensions"/>
          <w:sz w:val="33"/>
          <w:szCs w:val="33"/>
          <w:rtl/>
        </w:rPr>
        <w:t>وَلَقَدْ وَصَّيْنَا الَّذِينَ أُوتُوا الْكِتَابَ مِنْ قَبْلِكُمْ وَإِيَّاكُمْ أَنِ اتَّقُوا اللَّهَ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AB4790" w:rsidRPr="0096292D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[النساء:131]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وهي وصية النبي صلى الله علي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وسلم لأمته ، ولا تخلو خطبه وموا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عظه ووصاياه من الوصية بتقوى الله سبحانه وتعالى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وهي وصية السلف فيما بينهم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رجل لعمر بن الخطاب </w:t>
      </w:r>
      <w:r w:rsidR="006067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اتق الله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 خير فيكم إذا لم تقولوها </w:t>
      </w:r>
      <w:r w:rsidR="006067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ولا خير إذا لم نق</w:t>
      </w:r>
      <w:r w:rsidR="006067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 w:rsidR="006067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لها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25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وفي القرآن الكريم قال الله تعالى : 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AB4790" w:rsidRPr="00AB4790">
        <w:rPr>
          <w:rFonts w:ascii="Adwaa Elsalaf" w:hAnsi="Adwaa Elsalaf" w:cs="DecoType Naskh Extensions"/>
          <w:sz w:val="33"/>
          <w:szCs w:val="33"/>
          <w:rtl/>
        </w:rPr>
        <w:t>يَاأَيُّهَا النَّبِيُّ اتَّقِ اللَّهَ</w:t>
      </w:r>
      <w:r w:rsidR="00AB4790" w:rsidRPr="00AB4790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AB4790" w:rsidRPr="0096292D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[الأحزاب:1]</w:t>
      </w:r>
      <w:r w:rsidR="00AB47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25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فالتقوى وصية لجميع العباد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E25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وصية للرسل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25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وصية لجميع العباد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25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وصية من الرسل للعباد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25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وصية من أهل الفضل كلهم والعلم للناس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E25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فهي أعظم الوصايا وأجل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 w:rsidR="00E25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ها على الإطلاق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EE5621" w:rsidRDefault="00E255D6" w:rsidP="00EE562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وحقيقة التقوى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تجعل بينك وبين ما تخشاه من سخط الله وقاية تقيك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رأيت الآن الشخص الذي يخشى من حرارة الشمس كيف يتقيها بالشمسية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والذي يخشى من شدة البرد كيف يتقيها بالملابس الشتوية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تقوى الله سبحان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وتعالى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تجعل بينك وبين ما تخشاه من عقاب الله وسخطه وقاية تقيك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وذلك لا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يكون إلا بفعل المأمور وترك المن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هي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وهذه حقيقة التقوى لا تكون إلا بفعل المأمور وترك المنهي ومجاهدة النفس على لزوم الطاعة لله سبح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نه وتعالى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سئل أحد التابعين حقيقة التقوى قالوا أجم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 لنا التقوى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قال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تقوى الله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عمل بطاعة الله على نور من الله رجاء ثواب الله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وترك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لمعصية الله على نور من الله خيفة عذاب الله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هذه حقيقة التقوى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حقيقة التقوى علم وعمل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مجاهدة للنفس على الطاعة ومجانبة للمعصية والخطيئة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وحال الوقوع في شيء من المعاصي المبادرة إلى التوبة وا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لإنابة خوف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من الله وعقو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بته سبحانه وتعالى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على نور من الله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التقوى هكذا 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التقوى على نور على ضياء على علم على بصيرة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كيف يتقي من لا يدري ما يتقي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!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التقوى لابد فيها من علم لابد فيها من بصيرة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ولابد في التقوى من رجاء وخوف </w:t>
      </w:r>
      <w:r w:rsidR="004918FF" w:rsidRPr="004918FF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4918FF" w:rsidRPr="004918FF">
        <w:rPr>
          <w:rFonts w:ascii="Adwaa Elsalaf" w:hAnsi="Adwaa Elsalaf" w:cs="DecoType Naskh Extensions"/>
          <w:sz w:val="33"/>
          <w:szCs w:val="33"/>
          <w:rtl/>
        </w:rPr>
        <w:t>وَيَرْجُونَ رَحْمَتَهُ وَيَخَافُونَ عَذَابَهُ</w:t>
      </w:r>
      <w:r w:rsidR="004918FF" w:rsidRPr="004918FF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4918FF" w:rsidRPr="0096292D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[الإسراء:57]</w:t>
      </w:r>
      <w:r w:rsidR="004918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فمن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أخص أوصاف المتقين رجاءهم العظيم لرح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مة الله وخوفهم 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لشديد من عقاب الله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فهذه حقيقتها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حقي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تها جهاد مستمر للنفس على إصلاحها 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EE5621" w:rsidRDefault="00E255D6" w:rsidP="00EE562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ومهما بلغ العبد بنفسه صلاح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وتزكية لنفسه وإقامة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لها على طاعة الله سبحانه وتعالى فإنه لا يزكي نفسه بل دائما يرى نفسه مقصر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في حق الله وفي جنب الله ولا يزال فيه قصور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إذا صلى واجتهد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تكميل صلاته إذا أنهى صلاته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جاء في السنة يقول 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استغفر الله استغفر الله استغفر ال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مع أنه الآن قال </w:t>
      </w:r>
      <w:r w:rsidR="00EE5621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السلام عليكم ورحمة الله</w:t>
      </w:r>
      <w:r w:rsidR="00EE5621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!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عبادة وطاعة وسجود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وخضوع ثم يقول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السلام عليكم ورحمة الله 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السلام عليكم ورحمة الله 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استغفر الله،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استغفر الله 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استغفر الله</w:t>
      </w:r>
      <w:r w:rsidR="0096292D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يستغفر في هذا الموطن على إثر الصلاة يستغفر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الحج </w:t>
      </w:r>
      <w:r w:rsidR="004918FF" w:rsidRPr="004918FF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4918FF" w:rsidRPr="004918FF">
        <w:rPr>
          <w:rFonts w:ascii="Adwaa Elsalaf" w:hAnsi="Adwaa Elsalaf" w:cs="DecoType Naskh Extensions"/>
          <w:sz w:val="33"/>
          <w:szCs w:val="33"/>
          <w:rtl/>
        </w:rPr>
        <w:t>ثُمَّ أَفِيضُوا مِنْ حَيْثُ أَفَاضَ النَّاسُ وَاسْتَغْفِرُوا اللَّهَ</w:t>
      </w:r>
      <w:r w:rsidR="004918FF" w:rsidRPr="004918FF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4918FF" w:rsidRPr="0096292D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[البقرة:199]</w:t>
      </w:r>
      <w:r w:rsidR="004918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118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عبادات وطاعات ووقوف بعرفة وأعمال جليلة وعظيمة ومأمور أن تقول بعدها استغفر الله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4918FF" w:rsidRDefault="00D118C5" w:rsidP="00EE562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دائما العبد يرى نفسه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مقصرا لا يخ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رج من الطاعة الحج وغيره وهو يرى نفسه مكم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 وأنه وأنه 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بل يرى نفسه مقصرا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من وصايا السلف قديما 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أنك إذا فعلت</w:t>
      </w:r>
      <w:r w:rsidR="009629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الطاعة ا</w:t>
      </w:r>
      <w:r w:rsidR="007D04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جعلها وراءك لا تنظر إليها لا تض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عها أمامك </w:t>
      </w:r>
      <w:r w:rsidR="007D04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وإذا فعلت المعصية ضعها أمامك واجعلها نصب عينيك وانظر إليها </w:t>
      </w:r>
      <w:r w:rsidR="007D04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إذا جعل الإنسان طاعته أمامه وينظر إليها أصيب بالعجب والغرور ورأى نفسه مكم</w:t>
      </w:r>
      <w:r w:rsidR="007D04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 </w:t>
      </w:r>
      <w:r w:rsidR="007D04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حتى الآن الابتلا</w:t>
      </w:r>
      <w:r w:rsidR="007D04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ءات التي حصلت للناس بالصور 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صو</w:t>
      </w:r>
      <w:r w:rsidR="007D04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 نفسه في الحج وفي المشاعر وينظر إلى نفسه في الحج وفي كذا كل مرة ينظر إلى عمله</w:t>
      </w:r>
      <w:r w:rsidR="007D04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هذه مشكلة في نفس العبادة</w:t>
      </w:r>
      <w:r w:rsidR="007D04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هذه مشكلة في نفس التقوى لله عز وجل </w:t>
      </w:r>
      <w:r w:rsidR="007D04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العبادة التي تقوم بها لا تلتفت إليها لا تنظر إليها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انظر إلى الأخطاء التي عندك إلى المعاصي إلى الذنوب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حتى بعض العلماء المتقدمين يمث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 لذلك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مثال في نظر الإنسان لعمله الصالح وعمله السيء يقول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كن كرجل يحمل زنبيلين 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أحدهما خلفه مخروق 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والثاني أمامه م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حكم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فما كان من خطيئة فليكن في المحكم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والطاعة في الوراء لا تنظر إليها ولا تلتفت إليها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قد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متها انتهت ترجو شيئ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عليها يوم تلقى الله سبحانه وتعالى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لا تنظر إلى أعمالك و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ني فعلت وفعلت إلى آخره لا تنظر إلى هذا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لكن انظ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 إلى تقصيرك وأكث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 من الاستغفار وال</w:t>
      </w:r>
      <w:r w:rsidR="00EE56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نابة  إلى الله والرجوع إليه سبحانه وتعالى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هذا كله من التحقيق لتقوى الله سبحانه وتعالى والتكميل للنفس بالطاعة والعبادة والعمل الصالح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D118C5" w:rsidRDefault="00D118C5" w:rsidP="00D22E0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جعلنا الله أجمعين من عباده المتقين وأوليائه المقربين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وأصلح الله لنا شأننا أجمعين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D118C5" w:rsidRDefault="00D118C5" w:rsidP="00E255D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D22E0B" w:rsidRDefault="00D22E0B" w:rsidP="00D22E0B">
      <w:pPr>
        <w:jc w:val="center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الأسئلة</w:t>
      </w:r>
    </w:p>
    <w:p w:rsidR="004918FF" w:rsidRPr="00D22E0B" w:rsidRDefault="00D118C5" w:rsidP="00D118C5">
      <w:pPr>
        <w:jc w:val="lowKashida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D22E0B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ما هي صفات أولياء الله</w:t>
      </w:r>
      <w:r w:rsidR="00D22E0B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؟</w:t>
      </w:r>
      <w:r w:rsidRPr="00D22E0B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وكيف نعرفهم</w:t>
      </w:r>
      <w:r w:rsidR="00D22E0B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؟</w:t>
      </w:r>
      <w:r w:rsidRPr="00D22E0B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وما الفرق بينهم وبين أولياء الشيطان ؟</w:t>
      </w:r>
    </w:p>
    <w:p w:rsidR="00D22E0B" w:rsidRDefault="00D118C5" w:rsidP="00D22E0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 جواب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هذا السؤال آية من القرآن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حديث عن النبي صلى الله عليه وسلم فيهما كفاية في الجواب على هذا السؤال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الآية أو الآيات قول الله سبحانه وتعالى في سورة يونس : </w:t>
      </w:r>
      <w:r w:rsidR="004918FF" w:rsidRPr="004918FF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4918FF" w:rsidRPr="004918FF">
        <w:rPr>
          <w:rFonts w:ascii="Adwaa Elsalaf" w:hAnsi="Adwaa Elsalaf" w:cs="DecoType Naskh Extensions"/>
          <w:sz w:val="33"/>
          <w:szCs w:val="33"/>
          <w:rtl/>
        </w:rPr>
        <w:t>أَلَا إِنَّ أَوْلِيَاءَ اللَّهِ لَا خَوْفٌ عَلَيْهِمْ وَلَا هُمْ يَحْزَنُونَ (62) الَّذِينَ آمَنُوا وَكَانُوا يَتَّقُونَ (63) لَهُمُ الْبُشْرَى فِي الْحَيَ</w:t>
      </w:r>
      <w:r>
        <w:rPr>
          <w:rFonts w:ascii="Adwaa Elsalaf" w:hAnsi="Adwaa Elsalaf" w:cs="DecoType Naskh Extensions"/>
          <w:sz w:val="33"/>
          <w:szCs w:val="33"/>
          <w:rtl/>
        </w:rPr>
        <w:t>اةِ الدُّنْيَا وَفِي الْآخِرَةِ</w:t>
      </w:r>
      <w:r w:rsidR="004918FF" w:rsidRPr="004918FF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هذه صفاتهم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وصفهم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 سبح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انه وتعالى بالإيمان والتقوى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قال السلف أخذ</w:t>
      </w:r>
      <w:r w:rsidR="00BE18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من هذه الآية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D22E0B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 كان مؤمن</w:t>
      </w:r>
      <w:r w:rsidR="00BE18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تقيا كان لله ولي</w:t>
      </w:r>
      <w:r w:rsidR="00BE18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="00D22E0B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فولي الله هو المؤمن التقي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والإيمان والتقوى إذا ج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مع بينهما يراد بالإيمان</w:t>
      </w:r>
      <w:r w:rsidR="00BE18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العقيدة والعمل الصالح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ويراد بالتقوى</w:t>
      </w:r>
      <w:r w:rsidR="00BE18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مجانبة الآثام والبعد عن الذنوب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E242D6" w:rsidRDefault="00D118C5" w:rsidP="00D22E0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وأما الحديث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فهو في 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صحيح وهو مشهور عند العلماء ب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ـ</w:t>
      </w:r>
      <w:r w:rsidR="00D22E0B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حديث الولي</w:t>
      </w:r>
      <w:r w:rsidR="00D22E0B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اسمه هذا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سماه العلماء بحديث الولي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عليه الصلاة والسلام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((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 الله تعالى :</w:t>
      </w:r>
      <w:r w:rsidR="004918FF" w:rsidRPr="004918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عَادَى لِي وَلِيًّا فَقَدْ آذَنْتُهُ بِالْحَرْبِ</w:t>
      </w:r>
      <w:r w:rsidR="004918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كأنه قيل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هم يا الله أولياؤك الذين إذا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عادهم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أحد آذنتهم بالحرب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هم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؟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ما صفتهم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؟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جل وعلا : </w:t>
      </w:r>
      <w:r w:rsidR="004918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4918FF" w:rsidRPr="004918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مَنْ عَادَى لِي وَلِيًّا فَقَدْ آذَنْتُهُ بِالْحَرْبِ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918FF" w:rsidRPr="004918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وَمَا تَقَرَّبَ إِلَيَّ عَبْدِي بِشَيْءٍ أَحَبَّ إِلَيَّ مِمَّا افْتَرَضْتُ عَلَيْهِ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918FF" w:rsidRPr="004918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وَمَا يَزَالُ عَبْدِي يَتَقَرَّبُ إِلَيَّ بِالنَّوَافِلِ حَتَّى أُحِبَّهُ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4918FF" w:rsidRPr="004918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فَإِذَا أَحْبَبْتُهُ كُنْتُ سَمْعَهُ الَّذِي يَسْمَعُ بِهِ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4918FF" w:rsidRPr="004918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وَبَصَرَهُ الَّذِي يُبْصِرُ بِهِ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4918FF" w:rsidRPr="004918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وَيَدَهُ الَّتِي يَبْطُشُ بِهَا وَرِجْلَهُ الَّتِي يَمْشِي بِهَا </w:t>
      </w:r>
      <w:r w:rsidR="004918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918FF" w:rsidRPr="004918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وَإِنْ سَأَلَنِي لأُعْطِيَنَّهُ </w:t>
      </w:r>
      <w:r w:rsidR="004918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918FF" w:rsidRPr="004918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وَلَئِنِ اسْتَعَاذَنِي لأُعِيذَنَّهُ</w:t>
      </w:r>
      <w:r w:rsidR="004918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D22E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840FD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فهذا الحديث فيه بيان من هم الأولياء 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40FD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بل فيه أن أولياء الله على درجتين 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</w:p>
    <w:p w:rsidR="00E242D6" w:rsidRDefault="00840FD0" w:rsidP="00E242D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الدرجة الأولى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هم محافظون على فرائض الدين الصلاة الصيام إلى غير ذلك من الفرائض ومجتنبون المحرمات والكبائر والعظائم 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لكن ليس عندهم نشاط في النوافل والرغائب وال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ستحبات 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فهؤلاء أولياء 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الذي يحافظ على فرائض الإسلام وواجباته ويتجنب الحرام حتى لو كان ما عنده نشاط للنواف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والرغائب والم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تحبات هذا ولي من أولياء الله 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F71A7F" w:rsidRDefault="00840FD0" w:rsidP="00B43903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والدرجة الثانية للولاية أعلى 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يزيد على محافظ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ته على هذه الفرائض والواجبات يز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يد عليها العناية بالنوافل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باب النوافل واسع 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4918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وَمَا يَزَالُ عَبْدِي يَتَقَرَّبُ إِلَيَّ بِالنَّوَافِلِ حَتَّى أُحِبَّهُ</w:t>
      </w:r>
      <w:r w:rsidR="00E242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يعني تعلو درجته ومنزلته في محبة الله والفوز بمحبة الله سبحانه وتعالى </w:t>
      </w:r>
      <w:r w:rsidR="008502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وينال تلك الفضائل العظيمة التي ذكر النبي صلى الله عليه وسلم في الحديث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E43230" w:rsidRDefault="00840FD0" w:rsidP="00F71A7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ولهذا الولي الصادق من أمارته وعلامته البينة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أنه لا يقول للناس أنني من الأولياء وأنني 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لي لله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 يزكي نفسه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فضل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أن يد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عي لنفسه الولاية لتكون وسيلة لمطامع دنيوية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وهذه من عظيم المصائب التي ب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لي بها الناس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يد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َّعي الولاي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ة ويوصف ب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وصاف يبالغ بها حتى ينال بذلك مطامع دني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ة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الولي الصادق ما يزكي نفسه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الولي الصادق يرى نفسه مقصر دائم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ويرجو رحمة الله ويخاف عذابه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انظر لما ذكر الله صفات أولياء الله المتقين المؤمنين الكم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 في سورة المؤمنون قال : </w:t>
      </w:r>
      <w:r w:rsidR="00E43230" w:rsidRPr="00E43230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E43230" w:rsidRPr="00E43230">
        <w:rPr>
          <w:rFonts w:ascii="Adwaa Elsalaf" w:hAnsi="Adwaa Elsalaf" w:cs="DecoType Naskh Extensions"/>
          <w:sz w:val="33"/>
          <w:szCs w:val="33"/>
          <w:rtl/>
        </w:rPr>
        <w:t>إِنَّ الَّذِينَ هُمْ مِنْ خَشْيَةِ رَبِّهِمْ مُشْفِقُونَ (57) وَالَّذِينَ هُمْ بِآيَاتِ رَبِّهِمْ يُؤْمِنُونَ (58) وَالَّذِينَ هُمْ بِرَبِّهِمْ لَا يُشْرِكُونَ (59) وَالَّذِينَ يُؤْتُونَ مَا آتَوْا وَقُلُوبُهُمْ وَجِلَةٌ أَنَّهُمْ إِلَى رَبِّهِمْ رَاجِعُونَ</w:t>
      </w:r>
      <w:r w:rsidR="00E43230" w:rsidRPr="00E43230">
        <w:rPr>
          <w:rFonts w:ascii="Adwaa Elsalaf" w:hAnsi="Adwaa Elsalaf" w:cs="DecoType Naskh Extensions" w:hint="cs"/>
          <w:sz w:val="33"/>
          <w:szCs w:val="33"/>
          <w:rtl/>
        </w:rPr>
        <w:t>}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يعني يقد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مون ما يقد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مون من طاعات وقلوبهم خائفة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المؤمن يحسن في العمل ويخاف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ما يزكي نفسه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عبدالله بن أبي مليكة من علماء التابعين يقول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F71A7F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أدركت أكثر من ثلاثين صحابيا كلهم يخاف النفاق على نفسه</w:t>
      </w:r>
      <w:r w:rsidR="00F71A7F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ما يزكون أنفسهم ولا يقول أنا وأنا وأنا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ما يزكي نفسه بل يرى نفسه مقصرا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من ع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لامة الولي أنه لا يز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كي نفسه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 يرى نفسه شيء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ولا يمكن أيضا أن تجزم لشخص مهما كان عمله أنه من الأولياء وأن هذا ولي لله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ما يمكن أن ي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جز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له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لكن إذا حسنت أعمال الشخص ممكن أن نقول نرجو أن يكون من الأولياء </w:t>
      </w:r>
      <w:r w:rsid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نرجو لمحسننا لكن لا نجزم </w:t>
      </w:r>
      <w:r w:rsidRPr="00AB4790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3647CC">
        <w:rPr>
          <w:rFonts w:ascii="Adwaa Elsalaf" w:hAnsi="Adwaa Elsalaf" w:cs="DecoType Naskh Extensions"/>
          <w:sz w:val="33"/>
          <w:szCs w:val="33"/>
          <w:rtl/>
        </w:rPr>
        <w:t>فَلَا تُزَكُّوا أَنْفُسَكُمْ</w:t>
      </w:r>
      <w:r w:rsidRPr="00AB4790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F71A7F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[النجم:32]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لا يزكي بعضكم بعضا 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840FD0" w:rsidRDefault="00840FD0" w:rsidP="00840FD0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E43230" w:rsidRPr="00F71A7F" w:rsidRDefault="00840FD0" w:rsidP="00840FD0">
      <w:pPr>
        <w:jc w:val="lowKashida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F71A7F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هناك من يستدل بقول الله عز وجل </w:t>
      </w:r>
      <w:r w:rsidR="00E43230" w:rsidRPr="00F71A7F">
        <w:rPr>
          <w:rFonts w:ascii="Adwaa Elsalaf" w:hAnsi="Adwaa Elsalaf" w:cs="DecoType Naskh Extensions" w:hint="cs"/>
          <w:b/>
          <w:bCs/>
          <w:sz w:val="33"/>
          <w:szCs w:val="33"/>
          <w:rtl/>
        </w:rPr>
        <w:t>{</w:t>
      </w:r>
      <w:r w:rsidR="00E43230" w:rsidRPr="00F71A7F">
        <w:rPr>
          <w:rFonts w:ascii="Adwaa Elsalaf" w:hAnsi="Adwaa Elsalaf" w:cs="DecoType Naskh Extensions"/>
          <w:b/>
          <w:bCs/>
          <w:sz w:val="33"/>
          <w:szCs w:val="33"/>
          <w:rtl/>
        </w:rPr>
        <w:t>وَأَمَّا بِنِعْمَةِ رَبِّكَ فَحَدِّثْ</w:t>
      </w:r>
      <w:r w:rsidR="00E43230" w:rsidRPr="00F71A7F">
        <w:rPr>
          <w:rFonts w:ascii="Adwaa Elsalaf" w:hAnsi="Adwaa Elsalaf" w:cs="DecoType Naskh Extensions" w:hint="cs"/>
          <w:b/>
          <w:bCs/>
          <w:sz w:val="33"/>
          <w:szCs w:val="33"/>
          <w:rtl/>
        </w:rPr>
        <w:t>}</w:t>
      </w:r>
      <w:r w:rsidR="00E43230" w:rsidRPr="00F71A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[الضحى:11]</w:t>
      </w:r>
      <w:r w:rsidR="00F71A7F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فيقوم ب</w:t>
      </w:r>
      <w:r w:rsidRPr="00F71A7F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سرد ما من</w:t>
      </w:r>
      <w:r w:rsidR="00F71A7F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َّ</w:t>
      </w:r>
      <w:r w:rsidRPr="00F71A7F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الله عليه من حج وصلاة وصيام وقيام وأعمال صالحة فما تنصحونه </w:t>
      </w:r>
      <w:r w:rsidR="003647CC" w:rsidRPr="00F71A7F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؟</w:t>
      </w:r>
    </w:p>
    <w:p w:rsidR="003647CC" w:rsidRDefault="00F71A7F" w:rsidP="00F42ACE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لاستدلال بالآية على الوصف الذي ذكر السائل في سؤاله ليس في محله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وأعمال العبد الصالحة م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هما اجتهد فيها تتميم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وتكميل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لا يأتي بها ذكر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للنا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ثناء على نفسه بها ومدحا لنفسه بتلك الأعمال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لأن هذا مدخل على العبد في باب الرياء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مراءاة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العمل والتسميع بالعمل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 سمع سم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 الله به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ذا باب من هذه الأبوا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 التي تدخل 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لإنسان في التسميع بعمل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أما التحديث بنعمة الله سبحانه وتعالى </w:t>
      </w:r>
      <w:r w:rsidRPr="00F71A7F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F71A7F">
        <w:rPr>
          <w:rFonts w:ascii="Adwaa Elsalaf" w:hAnsi="Adwaa Elsalaf" w:cs="DecoType Naskh Extensions"/>
          <w:sz w:val="33"/>
          <w:szCs w:val="33"/>
          <w:rtl/>
        </w:rPr>
        <w:t>وَأَمَّا بِنِعْمَةِ رَبِّكَ فَحَدِّثْ</w:t>
      </w:r>
      <w:r w:rsidRPr="00F71A7F">
        <w:rPr>
          <w:rFonts w:ascii="Adwaa Elsalaf" w:hAnsi="Adwaa Elsalaf" w:cs="DecoType Naskh Extensions" w:hint="cs"/>
          <w:sz w:val="33"/>
          <w:szCs w:val="33"/>
          <w:rtl/>
        </w:rPr>
        <w:t>}</w:t>
      </w:r>
      <w:r>
        <w:rPr>
          <w:rFonts w:ascii="Adwaa Elsalaf" w:hAnsi="Adwaa Elsalaf" w:cs="DecoType Naskh Extensions" w:hint="cs"/>
          <w:sz w:val="33"/>
          <w:szCs w:val="33"/>
          <w:rtl/>
        </w:rPr>
        <w:t xml:space="preserve">: 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تظهر نعمة الله على عبده حم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دا وثناء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وشكر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ًا لله سبحانه وتعا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لى على نعمه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أيضا لما يتحدث عن الحج مثلا من حيث التيسير الذي حصل والراحة التي حصلت ونعمة الله عليه بذلك هذا لابأس به</w:t>
      </w:r>
      <w:r w:rsidR="00F42A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يعد</w:t>
      </w:r>
      <w:r w:rsidR="00F42A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 النعم </w:t>
      </w:r>
      <w:r w:rsidR="00F42A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لكن أن يذكر عباداته على سبيل الثناء على نفسه بها ومدح نفسه بها </w:t>
      </w:r>
      <w:r w:rsidR="00F42A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 w:rsidR="003647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ذا يدخله في باب المراءاة</w:t>
      </w:r>
      <w:r w:rsidR="00F42A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B43903" w:rsidRDefault="00B43903" w:rsidP="00F42ACE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E43230" w:rsidRPr="00F42ACE" w:rsidRDefault="003647CC" w:rsidP="00F42ACE">
      <w:pPr>
        <w:jc w:val="lowKashida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F42AC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ما معنى قول النبي صلى الله عليه وسلم : ((</w:t>
      </w:r>
      <w:r w:rsidR="00E43230" w:rsidRPr="00F42ACE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هُمُ الَّذِينَ لَا يَسْتَرْقُونَ وَلَا يَتَطَيَّرُونَ وَلَا يَكْتَوُونَ وَعَلَى رَبِّهِمْ يَتَوَكَّلُونَ</w:t>
      </w:r>
      <w:r w:rsidRPr="00F42AC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)) </w:t>
      </w:r>
      <w:r w:rsidR="00F42AC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؟ </w:t>
      </w:r>
      <w:r w:rsidRPr="00F42AC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وإن كنت اكتويت بسبب مرض هل أكون منهم </w:t>
      </w:r>
      <w:r w:rsidR="00F42AC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؟</w:t>
      </w:r>
    </w:p>
    <w:p w:rsidR="00E43230" w:rsidRDefault="003647CC" w:rsidP="00286793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هنا ذكر النبي عليه الصلاة والسلام هذه الأوصاف لما ذكر السبعين ألف الذين يدخلون الجنة بدون حساب ولا عذاب </w:t>
      </w:r>
      <w:r w:rsidR="00F42A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وكان الصحابة رضي الله عنهم خاضوا فيهم قال بعضهم </w:t>
      </w:r>
      <w:r w:rsidR="002B42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2B42E6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هم الذين صحبوا محمد</w:t>
      </w:r>
      <w:r w:rsidR="002B42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</w:t>
      </w:r>
      <w:r w:rsidR="002B42E6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B42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وقال بعضهم </w:t>
      </w:r>
      <w:r w:rsidR="002B42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2B42E6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 w:rsidR="00F42A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 الذين و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F42A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لدوا فالإسلام</w:t>
      </w:r>
      <w:r w:rsidR="002B42E6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F42A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وذكروا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قوال </w:t>
      </w:r>
      <w:r w:rsidR="002B42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فخرج عليهم رسو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 الله صلى الله عليه وسلم وذكر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هؤلاء السبعين الذين يدخلون الجنة بدون حساب ولا عذاب ((</w:t>
      </w:r>
      <w:r w:rsidRPr="00E4323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هُمُ الَّذِينَ لَا يَسْتَرْقُونَ وَلَا يَتَطَيَّرُونَ وَلَا يَكْتَوُونَ وَعَلَى رَبِّهِمْ يَتَوَكَّلُونَ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2B42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2B42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جميع الأوصاف المذكورة لهؤلاء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كلها راجعة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لى تحقيق التوكل وقوة التوكل على الله سبحانه وتعالى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حتى إنهم من ق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وة توكلهم على الله تركوا بعض الأ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مور الجائزة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الكي جائز ليس حرام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إذا احتاج إليه العبد هو جائز ليس بحرام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قد قال عليه الصلاة والسلام : ((</w:t>
      </w:r>
      <w:r w:rsidR="00E43230" w:rsidRPr="00E4323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الشِّفَاءُ فِي ثَلَاثَةٍ 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وذكر منها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43230" w:rsidRPr="00E4323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الْكَيِّ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وهو في صحيح البخاري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فالكي جائز مباح ليس محرما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لكن لما فيه من إيذاء للبدن وإيلام له بالنار فإن هؤلاء السبعين ألف من قوة توكلهم على الله سبحانه وتعالى إذا احتاجوا إلى مثل هذا العلاج يتركونه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لقوة التوكل على الله سبحانه وتعالى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ومثله الاسترقاء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الاسترقاء هو طلب الرقية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 يقال إن طلب المرء الرقية من غيره محرم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هذا مباح ليس بمحرم </w:t>
      </w:r>
      <w:r w:rsidR="008A54A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لكنه خلاف الأولى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A54A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هؤلاء من قوة توكلهم على الله سبحانه وتعالى لا يسترقون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A54A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 يطلبون من أحد أن يرقيهم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 الحاصل أ</w:t>
      </w:r>
      <w:r w:rsidR="008A54A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هذا فيه وصف لهؤلاء وهو عائد إلى قوة التوكل على الله جل وعلا </w:t>
      </w:r>
      <w:r w:rsidR="002867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8A54A2" w:rsidRDefault="008A54A2" w:rsidP="003647CC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E43230" w:rsidRPr="00286793" w:rsidRDefault="008A54A2" w:rsidP="00F2391B">
      <w:pPr>
        <w:jc w:val="lowKashida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286793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عندنا في بلدنا بعض السحرة والكهان ويقصدهم المرضى لفك السحر وطلب</w:t>
      </w:r>
      <w:r w:rsidR="00B25B6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ًا</w:t>
      </w:r>
      <w:r w:rsidRPr="00286793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للشفاء</w:t>
      </w:r>
      <w:r w:rsidR="00B25B6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؛</w:t>
      </w:r>
      <w:r w:rsidRPr="00286793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فما هي نصيحتكم</w:t>
      </w:r>
      <w:r w:rsidR="00B25B6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؟</w:t>
      </w:r>
    </w:p>
    <w:p w:rsidR="00E43230" w:rsidRDefault="008A54A2" w:rsidP="00B43903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هذا باطل وحرام والساحر لا يؤتى إطلاقا 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 حال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 يؤتى إطلاقا لا يؤتى لطلب سحر ولا لفك سحر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وهذا الذي هو إتيان الساحر من أجل أن يفك سحر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عن المسحور هذا من عمل الشيطان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لم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43230" w:rsidRPr="00E4323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سُئِلَ</w:t>
      </w:r>
      <w:r w:rsidR="00E4323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عليه الصلاة والسلام</w:t>
      </w:r>
      <w:r w:rsidR="00E43230" w:rsidRPr="00E4323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عَنِ النُّشْرَةِ قَالَ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E43230" w:rsidRPr="00E4323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B4390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ه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="00B25B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مِنْ عَمَلِ الشَّيْطَانِ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النشرة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هي فك السحر عن المسحور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ففك السحر بسحر مثله هو من عمل الشيطان وهو عمل باطل محرم لا يجوز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لا يجوز أن يؤتى الساحر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وتأمل جيدا في قول الله سبحانه وتعالى </w:t>
      </w:r>
      <w:r w:rsidR="00E43230" w:rsidRPr="00E43230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E43230" w:rsidRPr="00E43230">
        <w:rPr>
          <w:rFonts w:ascii="Adwaa Elsalaf" w:hAnsi="Adwaa Elsalaf" w:cs="DecoType Naskh Extensions"/>
          <w:sz w:val="33"/>
          <w:szCs w:val="33"/>
          <w:rtl/>
        </w:rPr>
        <w:t>وَلَا يُفْلِحُ السَّاحِرُ حَيْثُ أَتَى</w:t>
      </w:r>
      <w:r w:rsidR="00E43230" w:rsidRPr="00E43230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E43230" w:rsidRPr="00B25B6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[طه:69]</w:t>
      </w:r>
      <w:r w:rsidR="00E4323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يعني الساحر مفارق تمام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للفلاح من كل جهة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هذا حكم الله جل وعلا في السحرة </w:t>
      </w:r>
      <w:r w:rsidR="00B25B6E" w:rsidRPr="00E43230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B25B6E" w:rsidRPr="00E43230">
        <w:rPr>
          <w:rFonts w:ascii="Adwaa Elsalaf" w:hAnsi="Adwaa Elsalaf" w:cs="DecoType Naskh Extensions"/>
          <w:sz w:val="33"/>
          <w:szCs w:val="33"/>
          <w:rtl/>
        </w:rPr>
        <w:t>وَلَا يُفْلِحُ السَّاحِرُ حَيْثُ أَتَى</w:t>
      </w:r>
      <w:r w:rsidR="00B25B6E" w:rsidRPr="00E43230">
        <w:rPr>
          <w:rFonts w:ascii="Adwaa Elsalaf" w:hAnsi="Adwaa Elsalaf" w:cs="DecoType Naskh Extensions" w:hint="cs"/>
          <w:sz w:val="33"/>
          <w:szCs w:val="33"/>
          <w:rtl/>
        </w:rPr>
        <w:t>}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أينما توجه أي شيء قام به هو مجانب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للفلاح وهو في بعد ومنآى عن الفلاح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حيث أتى أين توجه أي شيء قام به هو غير مفلح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فإذا كان هذا وصف الله له أنه لا يفلح حيث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تى كيف يؤتى ويذهب إليه ويرجى من جهته وهو كما وصفه الله به لا يفلح حيث أتى 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!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هذه صفة الساحر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إذا كان لا يفلح حيث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تى كيف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يؤتى ويط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لب منه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!!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إذا قال قائل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"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جر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 فلان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وفلان وعلان وذهبوا وكان فيهم المرض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الفلاني فذهب عنه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م"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يقال 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نعم قد يذهب المرض لكنه أعق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 بمرض أعظم منه وهو الإتيان للساحر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لأن إتيان الساحر ينبني عليه أعمال جزء منها شرك بالله سبحانه وتعالى </w:t>
      </w:r>
      <w:r w:rsidR="00B25B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فقد يكون مثلا زال عنه شيء لكنه ب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لي بما هو أعظم منه وهو ما يتعلق بذهاب الدين أو رقة الدين أو فساد الدين أو الخلل فيه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فالحاصل أن الساحر لا يؤتى إطلاقا ولا يذهب إليه لا لطلب سحر ولا لفك سحر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هذا وهذا كل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حرام وباطل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8A54A2" w:rsidRDefault="008A54A2" w:rsidP="008A54A2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366C92" w:rsidRPr="00B25B6E" w:rsidRDefault="008A54A2" w:rsidP="00B25B6E">
      <w:pPr>
        <w:jc w:val="lowKashida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B25B6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ما حكم من ترك طواف الوداع</w:t>
      </w:r>
      <w:r w:rsidR="00B25B6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؟</w:t>
      </w:r>
    </w:p>
    <w:p w:rsidR="008A54A2" w:rsidRDefault="008A54A2" w:rsidP="00C9667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طواف الوداع من واجبات الحج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وو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جب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الحج سبعة آخرها هو طواف الوداع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ومن ترك واجب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من واجبات حجه يلزمه أن يذبح شاة في مكة لفقراء الحرم ت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قسم على فقراء الحرم يجبر بذلك هذا النقص الذي حصل بترك واجب من واجبات حجه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ولا يلزم أن يذهب وإنما يرسل إلى أحد هناك يقوم عنه بذلك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يشتري ويذبح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شاة تقسم على فقراء الحرم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8A54A2" w:rsidRDefault="008A54A2" w:rsidP="00F2391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8A54A2" w:rsidRPr="00C96678" w:rsidRDefault="008A54A2" w:rsidP="00F2391B">
      <w:pPr>
        <w:jc w:val="lowKashida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C9667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جئت من بلدي للحج ثم جئت للمدينة </w:t>
      </w:r>
      <w:r w:rsidR="00C9667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؛ </w:t>
      </w:r>
      <w:r w:rsidRPr="00C9667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فهل يجوز لي أن أرجع بعمرة</w:t>
      </w:r>
      <w:r w:rsidR="00C9667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؟</w:t>
      </w:r>
    </w:p>
    <w:p w:rsidR="008A54A2" w:rsidRDefault="008A54A2" w:rsidP="00C9667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نعم يجوز لك إذا كان عندك سعة من الوقت وأردت أن تنش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ئ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عمرة من المدينة يجوز لك ذلك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8A54A2" w:rsidRDefault="008A54A2" w:rsidP="00F2391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B43903" w:rsidRDefault="00B43903" w:rsidP="00F2391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B43903" w:rsidRDefault="00B43903" w:rsidP="00F2391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8A54A2" w:rsidRPr="00C96678" w:rsidRDefault="008A54A2" w:rsidP="00F2391B">
      <w:pPr>
        <w:jc w:val="lowKashida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C9667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ما حكم من قال </w:t>
      </w:r>
      <w:r w:rsidR="00C9667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"</w:t>
      </w:r>
      <w:r w:rsidRPr="00C9667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في كل مكان</w:t>
      </w:r>
      <w:r w:rsidR="00C9667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" ؟</w:t>
      </w:r>
      <w:r w:rsidRPr="00C9667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وهل تجوز الصلاة خلفه</w:t>
      </w:r>
      <w:r w:rsidR="00C9667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؟</w:t>
      </w:r>
    </w:p>
    <w:p w:rsidR="00C96678" w:rsidRDefault="000F18D8" w:rsidP="00C9667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هذا القول من الكفر ويتنافى مع تعظيم الله وقدره سبحانه وتعالى حق قدره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الله جل وعلا : </w:t>
      </w:r>
      <w:r w:rsidR="00366C92" w:rsidRPr="00366C92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366C92" w:rsidRPr="00366C92">
        <w:rPr>
          <w:rFonts w:ascii="Adwaa Elsalaf" w:hAnsi="Adwaa Elsalaf" w:cs="DecoType Naskh Extensions"/>
          <w:sz w:val="33"/>
          <w:szCs w:val="33"/>
          <w:rtl/>
        </w:rPr>
        <w:t>وَمَا قَدَرُوا اللَّهَ حَقَّ قَدْرِهِ وَالْأَرْضُ جَمِيعًا قَبْضَتُهُ يَوْمَ الْقِيَامَةِ وَالسَّمَاوَاتُ مَطْوِيَّاتٌ بِيَمِينِهِ سُبْحَانَهُ وَتَعَالَى عَمَّا يُشْرِكُونَ</w:t>
      </w:r>
      <w:r w:rsidR="00366C92" w:rsidRPr="00366C92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366C92" w:rsidRPr="00C96678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[الزمر:67]</w:t>
      </w:r>
      <w:r w:rsidR="00366C9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والله عز وجل كما نطقت آيات القرآن وأحاديث الرسول الكريم عليه الصلاة والسلام وتقرر في الف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طر علي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خلقه سبحانه وتعالى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ومن أسمائه الحسنى </w:t>
      </w:r>
      <w:r w:rsidR="00C96678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العلي</w:t>
      </w:r>
      <w:r w:rsidR="00C96678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</w:t>
      </w:r>
      <w:r w:rsidR="00C96678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الأعلى</w:t>
      </w:r>
      <w:r w:rsidR="00C96678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</w:t>
      </w:r>
      <w:r w:rsidR="00C96678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المتعال</w:t>
      </w:r>
      <w:r w:rsidR="00C96678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وهذه كلها أسماء في القرآن وهي كلها تثبت علو الله على خلقه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خبر في آيات عديدة من القرآن باستوائه على العرش المجيد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والاستواء هو العلو والارتفاع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وتنوعت الدلائل المثبتة لعلو الله والبراهين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أفرادها فتعد ليس بالمئات إنما بالآلاف مثل ما قال ابن القيم في نونيته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C96678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يا قومنا إن لقولنا ألف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تدل عليه بل ألفان</w:t>
      </w:r>
      <w:r w:rsidR="00C96678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يعن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الأدلة على علو الله على خلقه سبحانه وتعالى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C96678" w:rsidRDefault="000F18D8" w:rsidP="00C9667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والذي لا يثبت علو الله على خلقه لا مناص له من عقيدتين كل واحدة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فسد من الأخرى وأخبث من الأخرى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إما أن يقول والعياذ بالله كما في هذا السؤال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"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 في كل مكان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"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زه الله عن ذلك وتقدس علو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عظيما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وإما أن ينفي النفي المطلق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"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لا فوق ولا تحت ولا داخل العالم ولا خارجه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"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وهذا وصف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لله بالعدم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حتى قيل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 أراد أن يصف العدم لن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جد أبلغ من وصف الجهمية ربهم لا فوق ولا تحت الى آخره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فالذي لا يثبت علو الله سبحانه وتعالى على خلقه لا مناص له ولا مفر من ه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تين العقيدتين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وكل منهما أفسد من الأخرى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C96678" w:rsidRDefault="000F18D8" w:rsidP="00C9667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وإثبات العلو هو التعظيم لله والتقديس له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وهو قدر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لله سبحانه وتعالى حق قدره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وهو الإيمان بكتابه وا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يمان بسنة رسوله صلوات الله وسلامه وبركاته عليه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0F18D8" w:rsidRDefault="000F18D8" w:rsidP="00C9667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والقول في حد ذاته كفر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لكن شيخ الإس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 لما كان يناظر بعض من يقولون مثل هذه المقالات يقول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C96678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لو قلت بقولكم لكفرت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ولستم عندي كفار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="00C96678" w:rsidRPr="0006530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لأن بعض الناس عنده ش</w:t>
      </w:r>
      <w:r w:rsidR="00B439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به وعنده فهم خاطئ لبعض النصوص ول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 عليه في ذلك وش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عليه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A832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فالحاصل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عقيدة القرآن وعقيدة النبي الكريم عليه الصلاة والسلام وع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يدة ا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لمؤمنين هي</w:t>
      </w:r>
      <w:r w:rsidR="00A832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إثبات علو الله على خلقه وإثبات استوائه على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عرشه استواء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يليق بج</w:t>
      </w:r>
      <w:r w:rsidR="003F6A2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لاله وكماله وعظمته سبحانه وتعال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ى </w:t>
      </w:r>
      <w:r w:rsidR="00C9667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3F6A20" w:rsidRDefault="003F6A20" w:rsidP="003F6A20">
      <w:pPr>
        <w:jc w:val="center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سبحانك اللهم وبحمدك ، أشهد أن لا إله إلا أنت ، أستغفرك وأتوب إليك .</w:t>
      </w:r>
    </w:p>
    <w:p w:rsidR="003F6A20" w:rsidRDefault="003F6A20" w:rsidP="004E6153">
      <w:pPr>
        <w:jc w:val="center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صلِّ وسلِّم على عبدك ورسو</w:t>
      </w:r>
      <w:r w:rsidR="004E61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لك نبينا محمد وآله وصحبه أجمعين</w:t>
      </w:r>
      <w:r w:rsidR="004E615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sectPr w:rsidR="003F6A20" w:rsidSect="004E5EC7">
      <w:footerReference w:type="even" r:id="rId9"/>
      <w:footerReference w:type="default" r:id="rId10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54" w:rsidRDefault="00F67F54">
      <w:pPr>
        <w:spacing w:after="0" w:line="240" w:lineRule="auto"/>
      </w:pPr>
      <w:r>
        <w:separator/>
      </w:r>
    </w:p>
  </w:endnote>
  <w:endnote w:type="continuationSeparator" w:id="0">
    <w:p w:rsidR="00F67F54" w:rsidRDefault="00F6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C7" w:rsidRDefault="004E5EC7" w:rsidP="004E5EC7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4E5EC7" w:rsidRDefault="004E5E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C7" w:rsidRDefault="004E5EC7" w:rsidP="004E5EC7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separate"/>
    </w:r>
    <w:r w:rsidR="00362A33">
      <w:rPr>
        <w:noProof/>
        <w:rtl/>
      </w:rPr>
      <w:t>1</w:t>
    </w:r>
    <w:r>
      <w:rPr>
        <w:rtl/>
      </w:rPr>
      <w:fldChar w:fldCharType="end"/>
    </w:r>
  </w:p>
  <w:p w:rsidR="004E5EC7" w:rsidRDefault="004E5E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54" w:rsidRDefault="00F67F54">
      <w:pPr>
        <w:spacing w:after="0" w:line="240" w:lineRule="auto"/>
      </w:pPr>
      <w:r>
        <w:separator/>
      </w:r>
    </w:p>
  </w:footnote>
  <w:footnote w:type="continuationSeparator" w:id="0">
    <w:p w:rsidR="00F67F54" w:rsidRDefault="00F67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1B"/>
    <w:rsid w:val="000027E6"/>
    <w:rsid w:val="00070D51"/>
    <w:rsid w:val="0008030F"/>
    <w:rsid w:val="000F18D8"/>
    <w:rsid w:val="001729E0"/>
    <w:rsid w:val="00286793"/>
    <w:rsid w:val="002B42E6"/>
    <w:rsid w:val="00303BC2"/>
    <w:rsid w:val="00362A33"/>
    <w:rsid w:val="003647CC"/>
    <w:rsid w:val="00366C92"/>
    <w:rsid w:val="003D2DDE"/>
    <w:rsid w:val="003D3165"/>
    <w:rsid w:val="003F230C"/>
    <w:rsid w:val="003F6A20"/>
    <w:rsid w:val="004918FF"/>
    <w:rsid w:val="004B2564"/>
    <w:rsid w:val="004E5EC7"/>
    <w:rsid w:val="004E6153"/>
    <w:rsid w:val="004E701A"/>
    <w:rsid w:val="005E0213"/>
    <w:rsid w:val="006067EF"/>
    <w:rsid w:val="00622BEE"/>
    <w:rsid w:val="0065488A"/>
    <w:rsid w:val="00682863"/>
    <w:rsid w:val="0068551C"/>
    <w:rsid w:val="00797476"/>
    <w:rsid w:val="007B6F1C"/>
    <w:rsid w:val="007C705E"/>
    <w:rsid w:val="007D041F"/>
    <w:rsid w:val="00816B81"/>
    <w:rsid w:val="00840FD0"/>
    <w:rsid w:val="00850278"/>
    <w:rsid w:val="008A54A2"/>
    <w:rsid w:val="008B342D"/>
    <w:rsid w:val="00945E7B"/>
    <w:rsid w:val="0096292D"/>
    <w:rsid w:val="00A3447B"/>
    <w:rsid w:val="00A47241"/>
    <w:rsid w:val="00A832B4"/>
    <w:rsid w:val="00AB4790"/>
    <w:rsid w:val="00B226E8"/>
    <w:rsid w:val="00B25B6E"/>
    <w:rsid w:val="00B34866"/>
    <w:rsid w:val="00B43903"/>
    <w:rsid w:val="00BD5D2E"/>
    <w:rsid w:val="00BE1812"/>
    <w:rsid w:val="00C53613"/>
    <w:rsid w:val="00C96678"/>
    <w:rsid w:val="00D118C5"/>
    <w:rsid w:val="00D22E0B"/>
    <w:rsid w:val="00DB3C39"/>
    <w:rsid w:val="00E242D6"/>
    <w:rsid w:val="00E255D6"/>
    <w:rsid w:val="00E43230"/>
    <w:rsid w:val="00EB3F0C"/>
    <w:rsid w:val="00EE5621"/>
    <w:rsid w:val="00F2391B"/>
    <w:rsid w:val="00F37D8C"/>
    <w:rsid w:val="00F42ACE"/>
    <w:rsid w:val="00F67F54"/>
    <w:rsid w:val="00F71A7F"/>
    <w:rsid w:val="00FC3116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D8C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D8C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-badr.net/detail/ac7GBxpgHqz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10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مشرف الموقع</cp:lastModifiedBy>
  <cp:revision>44</cp:revision>
  <dcterms:created xsi:type="dcterms:W3CDTF">2019-08-23T20:21:00Z</dcterms:created>
  <dcterms:modified xsi:type="dcterms:W3CDTF">2019-08-25T05:40:00Z</dcterms:modified>
</cp:coreProperties>
</file>